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vglymrylv8u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Icebreakers That Don’t Make People Cringe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these to start your emails like a human who </w:t>
      </w:r>
      <w:r w:rsidDel="00000000" w:rsidR="00000000" w:rsidRPr="00000000">
        <w:rPr>
          <w:i w:val="1"/>
          <w:rtl w:val="0"/>
        </w:rPr>
        <w:t xml:space="preserve">reads things</w:t>
      </w:r>
      <w:r w:rsidDel="00000000" w:rsidR="00000000" w:rsidRPr="00000000">
        <w:rPr>
          <w:rtl w:val="0"/>
        </w:rPr>
        <w:t xml:space="preserve"> and isn’t secretly trying to sell timeshares.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7n1scil8qio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Based on Their Work</w:t>
      </w:r>
    </w:p>
    <w:p w:rsidR="00000000" w:rsidDel="00000000" w:rsidP="00000000" w:rsidRDefault="00000000" w:rsidRPr="00000000" w14:paraId="00000004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“Your recent piece on [topic] had me scribbling notes—especially that part about [specific insight].”</w:t>
        <w:br w:type="textWrapping"/>
        <w:t xml:space="preserve"> “I’ve read a lot about [topic], but the way you explained [thing] in your article was refreshingly clear.”</w:t>
        <w:br w:type="textWrapping"/>
        <w:t xml:space="preserve"> “I keep coming back to your post on [topic]—it hits especially hard as someone trying to [shared goal].”</w:t>
        <w:br w:type="textWrapping"/>
        <w:t xml:space="preserve"> “Most articles on [topic] feel like SEO filler. Yours didn’t. That quote about [pull detail] stuck with me.”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l3cq69osq4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Based on Something They Said or Shared</w:t>
      </w:r>
    </w:p>
    <w:p w:rsidR="00000000" w:rsidDel="00000000" w:rsidP="00000000" w:rsidRDefault="00000000" w:rsidRPr="00000000" w14:paraId="00000006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“Saw your comment on [platform/post]—totally agree re: [their point]. Curious if you’ve tried [related thing].”</w:t>
        <w:br w:type="textWrapping"/>
        <w:t xml:space="preserve"> “Loved what you said in your interview on [podcast/media]. Especially the bit about [insight].”</w:t>
        <w:br w:type="textWrapping"/>
        <w:t xml:space="preserve"> “Your take on [topic] made me rethink how I approach it. Thanks for making my brain hurt in a good way.”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qb763hnln8b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Based on a Shared Niche or Interest</w:t>
      </w:r>
    </w:p>
    <w:p w:rsidR="00000000" w:rsidDel="00000000" w:rsidP="00000000" w:rsidRDefault="00000000" w:rsidRPr="00000000" w14:paraId="00000008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“Saw you’re into [niche]. Finally—someone else who gets it.”</w:t>
        <w:br w:type="textWrapping"/>
        <w:t xml:space="preserve"> “I don’t meet many other people doing [specific thing] the way you are. Had to reach out.”</w:t>
        <w:br w:type="textWrapping"/>
        <w:t xml:space="preserve"> “I think we’re both in the ‘trying to do good work without selling our souls’ club.”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1zfqez7v8m8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Based on Observation or Humor</w:t>
      </w:r>
    </w:p>
    <w:p w:rsidR="00000000" w:rsidDel="00000000" w:rsidP="00000000" w:rsidRDefault="00000000" w:rsidRPr="00000000" w14:paraId="0000000A">
      <w:pPr>
        <w:spacing w:after="240" w:before="240" w:lineRule="auto"/>
        <w:ind w:left="600" w:right="600" w:firstLine="0"/>
        <w:rPr/>
      </w:pPr>
      <w:r w:rsidDel="00000000" w:rsidR="00000000" w:rsidRPr="00000000">
        <w:rPr>
          <w:rtl w:val="0"/>
        </w:rPr>
        <w:t xml:space="preserve">“This might be the weirdest email you get today, but it’s not AI-generated and there are no PDFs attached.”</w:t>
        <w:br w:type="textWrapping"/>
        <w:t xml:space="preserve"> “I know, another email in your inbox. But this one’s caffeine-fueled and typo-checked.”</w:t>
        <w:br w:type="textWrapping"/>
        <w:t xml:space="preserve"> “No cold pitch, just a warm hello (and maybe a tiny bit of value if you read on).”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